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FDE14" w14:textId="77777777" w:rsidR="00FE7904" w:rsidRDefault="00000000">
      <w:pPr>
        <w:spacing w:after="100" w:afterAutospacing="1"/>
        <w:jc w:val="center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器械缺陷解决方案报告</w:t>
      </w:r>
    </w:p>
    <w:tbl>
      <w:tblPr>
        <w:tblStyle w:val="a6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8"/>
        <w:gridCol w:w="1964"/>
        <w:gridCol w:w="1431"/>
        <w:gridCol w:w="1559"/>
        <w:gridCol w:w="1559"/>
      </w:tblGrid>
      <w:tr w:rsidR="00FE7904" w14:paraId="68E91E3F" w14:textId="77777777">
        <w:tc>
          <w:tcPr>
            <w:tcW w:w="2418" w:type="dxa"/>
          </w:tcPr>
          <w:p w14:paraId="3B276A6D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研究名称/方案号</w:t>
            </w:r>
          </w:p>
        </w:tc>
        <w:tc>
          <w:tcPr>
            <w:tcW w:w="6513" w:type="dxa"/>
            <w:gridSpan w:val="4"/>
          </w:tcPr>
          <w:p w14:paraId="722AA42C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E7904" w14:paraId="67E88774" w14:textId="77777777">
        <w:trPr>
          <w:trHeight w:val="677"/>
        </w:trPr>
        <w:tc>
          <w:tcPr>
            <w:tcW w:w="2418" w:type="dxa"/>
            <w:vAlign w:val="center"/>
          </w:tcPr>
          <w:p w14:paraId="523A573D" w14:textId="77777777" w:rsidR="00FE790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医疗机构及专业名称</w:t>
            </w:r>
          </w:p>
        </w:tc>
        <w:tc>
          <w:tcPr>
            <w:tcW w:w="3395" w:type="dxa"/>
            <w:gridSpan w:val="2"/>
          </w:tcPr>
          <w:p w14:paraId="23319EC5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18" w:type="dxa"/>
            <w:gridSpan w:val="2"/>
          </w:tcPr>
          <w:p w14:paraId="41A4BCB7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电话：</w:t>
            </w:r>
          </w:p>
        </w:tc>
      </w:tr>
      <w:tr w:rsidR="00FE7904" w14:paraId="2364B9CD" w14:textId="77777777">
        <w:tc>
          <w:tcPr>
            <w:tcW w:w="2418" w:type="dxa"/>
            <w:vMerge w:val="restart"/>
          </w:tcPr>
          <w:p w14:paraId="5EA15836" w14:textId="77777777" w:rsidR="00FE7904" w:rsidRDefault="00000000">
            <w:pPr>
              <w:spacing w:line="60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器械缺陷产品信息</w:t>
            </w:r>
          </w:p>
        </w:tc>
        <w:tc>
          <w:tcPr>
            <w:tcW w:w="6513" w:type="dxa"/>
            <w:gridSpan w:val="4"/>
          </w:tcPr>
          <w:p w14:paraId="6EC1FF1C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产品名称：</w:t>
            </w:r>
          </w:p>
        </w:tc>
      </w:tr>
      <w:tr w:rsidR="00FE7904" w14:paraId="5C8B85BF" w14:textId="77777777">
        <w:tc>
          <w:tcPr>
            <w:tcW w:w="2418" w:type="dxa"/>
            <w:vMerge/>
          </w:tcPr>
          <w:p w14:paraId="6A38C536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513" w:type="dxa"/>
            <w:gridSpan w:val="4"/>
          </w:tcPr>
          <w:p w14:paraId="1EF29D5C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注册分类：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II类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617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III类</w:t>
            </w:r>
          </w:p>
        </w:tc>
      </w:tr>
      <w:tr w:rsidR="00FE7904" w14:paraId="3935A0CC" w14:textId="77777777">
        <w:tc>
          <w:tcPr>
            <w:tcW w:w="2418" w:type="dxa"/>
            <w:vMerge/>
          </w:tcPr>
          <w:p w14:paraId="6F96DA7C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4" w:type="dxa"/>
          </w:tcPr>
          <w:p w14:paraId="2B6E5155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产品规格/型号：</w:t>
            </w:r>
          </w:p>
          <w:p w14:paraId="437BE8C3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1" w:type="dxa"/>
          </w:tcPr>
          <w:p w14:paraId="039D5A9C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产品批号：</w:t>
            </w:r>
          </w:p>
        </w:tc>
        <w:tc>
          <w:tcPr>
            <w:tcW w:w="1559" w:type="dxa"/>
          </w:tcPr>
          <w:p w14:paraId="46A9B703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产品序列号：</w:t>
            </w:r>
          </w:p>
        </w:tc>
        <w:tc>
          <w:tcPr>
            <w:tcW w:w="1559" w:type="dxa"/>
          </w:tcPr>
          <w:p w14:paraId="77DECB99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产品数量：</w:t>
            </w:r>
          </w:p>
        </w:tc>
      </w:tr>
      <w:tr w:rsidR="00FE7904" w14:paraId="2A4F6212" w14:textId="77777777">
        <w:trPr>
          <w:trHeight w:val="780"/>
        </w:trPr>
        <w:tc>
          <w:tcPr>
            <w:tcW w:w="2418" w:type="dxa"/>
          </w:tcPr>
          <w:p w14:paraId="59668175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器械缺陷</w:t>
            </w:r>
          </w:p>
        </w:tc>
        <w:tc>
          <w:tcPr>
            <w:tcW w:w="1964" w:type="dxa"/>
          </w:tcPr>
          <w:p w14:paraId="4C814D0E" w14:textId="77777777" w:rsidR="00FE7904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名称：</w:t>
            </w:r>
          </w:p>
        </w:tc>
        <w:tc>
          <w:tcPr>
            <w:tcW w:w="1431" w:type="dxa"/>
          </w:tcPr>
          <w:p w14:paraId="1775ECFA" w14:textId="77777777" w:rsidR="00FE7904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发生时间：年  月 日</w:t>
            </w:r>
          </w:p>
        </w:tc>
        <w:tc>
          <w:tcPr>
            <w:tcW w:w="3118" w:type="dxa"/>
            <w:gridSpan w:val="2"/>
          </w:tcPr>
          <w:p w14:paraId="2210F2F6" w14:textId="77777777" w:rsidR="00FE7904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严重程度分级：</w:t>
            </w:r>
          </w:p>
          <w:p w14:paraId="7F458D6C" w14:textId="77777777" w:rsidR="00FE7904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5441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/>
                <w:sz w:val="24"/>
              </w:rPr>
              <w:t xml:space="preserve">I级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286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/>
                <w:sz w:val="24"/>
              </w:rPr>
              <w:t xml:space="preserve">II级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3502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/>
                <w:sz w:val="24"/>
              </w:rPr>
              <w:t>III级</w:t>
            </w:r>
          </w:p>
        </w:tc>
      </w:tr>
      <w:tr w:rsidR="00FE7904" w14:paraId="4BD7F855" w14:textId="77777777">
        <w:trPr>
          <w:trHeight w:val="748"/>
        </w:trPr>
        <w:tc>
          <w:tcPr>
            <w:tcW w:w="2418" w:type="dxa"/>
          </w:tcPr>
          <w:p w14:paraId="42720D81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缺陷发生原因分类</w:t>
            </w:r>
          </w:p>
        </w:tc>
        <w:tc>
          <w:tcPr>
            <w:tcW w:w="6513" w:type="dxa"/>
            <w:gridSpan w:val="4"/>
          </w:tcPr>
          <w:p w14:paraId="2C7CD3D9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8183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设计缺陷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43115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制造缺陷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56099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标识缺陷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8582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软件缺陷</w:t>
            </w:r>
          </w:p>
        </w:tc>
      </w:tr>
      <w:tr w:rsidR="00FE7904" w14:paraId="0787F3DF" w14:textId="77777777">
        <w:tc>
          <w:tcPr>
            <w:tcW w:w="2418" w:type="dxa"/>
          </w:tcPr>
          <w:p w14:paraId="375EC02D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器械缺陷情况描述</w:t>
            </w:r>
          </w:p>
        </w:tc>
        <w:tc>
          <w:tcPr>
            <w:tcW w:w="6513" w:type="dxa"/>
            <w:gridSpan w:val="4"/>
          </w:tcPr>
          <w:p w14:paraId="48FF5C62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E7904" w14:paraId="0675BA8E" w14:textId="77777777">
        <w:tc>
          <w:tcPr>
            <w:tcW w:w="2418" w:type="dxa"/>
          </w:tcPr>
          <w:p w14:paraId="05A36471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应急对策</w:t>
            </w:r>
          </w:p>
        </w:tc>
        <w:tc>
          <w:tcPr>
            <w:tcW w:w="6513" w:type="dxa"/>
            <w:gridSpan w:val="4"/>
          </w:tcPr>
          <w:p w14:paraId="6850FFE4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E7904" w14:paraId="56870D1C" w14:textId="77777777">
        <w:tc>
          <w:tcPr>
            <w:tcW w:w="2418" w:type="dxa"/>
          </w:tcPr>
          <w:p w14:paraId="6D827C33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原因分析</w:t>
            </w:r>
          </w:p>
        </w:tc>
        <w:tc>
          <w:tcPr>
            <w:tcW w:w="6513" w:type="dxa"/>
            <w:gridSpan w:val="4"/>
          </w:tcPr>
          <w:p w14:paraId="41E3AD95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E7904" w14:paraId="711BCF11" w14:textId="77777777">
        <w:tc>
          <w:tcPr>
            <w:tcW w:w="2418" w:type="dxa"/>
          </w:tcPr>
          <w:p w14:paraId="160EDF2A" w14:textId="77777777" w:rsidR="00FE7904" w:rsidRDefault="00000000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补救措施</w:t>
            </w:r>
          </w:p>
        </w:tc>
        <w:tc>
          <w:tcPr>
            <w:tcW w:w="6513" w:type="dxa"/>
            <w:gridSpan w:val="4"/>
          </w:tcPr>
          <w:p w14:paraId="539408A0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E7904" w14:paraId="002CA301" w14:textId="77777777">
        <w:tc>
          <w:tcPr>
            <w:tcW w:w="2418" w:type="dxa"/>
            <w:vAlign w:val="center"/>
          </w:tcPr>
          <w:p w14:paraId="52E3C36C" w14:textId="77777777" w:rsidR="00FE7904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针对本次器械缺陷的解决方案</w:t>
            </w:r>
          </w:p>
        </w:tc>
        <w:tc>
          <w:tcPr>
            <w:tcW w:w="6513" w:type="dxa"/>
            <w:gridSpan w:val="4"/>
          </w:tcPr>
          <w:p w14:paraId="06CCF701" w14:textId="77777777" w:rsidR="00FE7904" w:rsidRDefault="00FE7904">
            <w:pPr>
              <w:spacing w:line="60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4B761556" w14:textId="77777777" w:rsidR="00FE7904" w:rsidRDefault="00FE7904">
      <w:pPr>
        <w:spacing w:before="12"/>
        <w:ind w:right="1490"/>
        <w:jc w:val="right"/>
        <w:rPr>
          <w:rFonts w:ascii="仿宋" w:eastAsia="仿宋" w:hAnsi="仿宋" w:cs="仿宋" w:hint="eastAsia"/>
          <w:sz w:val="24"/>
        </w:rPr>
      </w:pPr>
    </w:p>
    <w:p w14:paraId="0C1D5206" w14:textId="77777777" w:rsidR="00FE7904" w:rsidRDefault="00FE7904">
      <w:pPr>
        <w:spacing w:before="12"/>
        <w:ind w:right="1490"/>
        <w:jc w:val="right"/>
        <w:rPr>
          <w:rFonts w:ascii="仿宋" w:eastAsia="仿宋" w:hAnsi="仿宋" w:cs="仿宋" w:hint="eastAsia"/>
          <w:sz w:val="24"/>
        </w:rPr>
      </w:pPr>
    </w:p>
    <w:p w14:paraId="5BE06082" w14:textId="77777777" w:rsidR="00FE7904" w:rsidRDefault="00FE7904">
      <w:pPr>
        <w:spacing w:before="12" w:line="480" w:lineRule="auto"/>
        <w:ind w:right="1730"/>
        <w:jc w:val="right"/>
        <w:rPr>
          <w:rFonts w:ascii="仿宋" w:eastAsia="仿宋" w:hAnsi="仿宋" w:cs="仿宋" w:hint="eastAsia"/>
          <w:sz w:val="24"/>
        </w:rPr>
      </w:pPr>
    </w:p>
    <w:p w14:paraId="49E33B22" w14:textId="77777777" w:rsidR="00FE7904" w:rsidRDefault="00000000">
      <w:pPr>
        <w:spacing w:before="12" w:line="480" w:lineRule="auto"/>
        <w:ind w:right="1490"/>
        <w:jc w:val="right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color w:val="000000"/>
          <w:w w:val="89"/>
          <w:sz w:val="24"/>
        </w:rPr>
        <w:t>XXX</w:t>
      </w:r>
      <w:r>
        <w:rPr>
          <w:rFonts w:ascii="仿宋" w:eastAsia="仿宋" w:hAnsi="仿宋" w:cs="仿宋" w:hint="eastAsia"/>
          <w:color w:val="000000"/>
          <w:spacing w:val="24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w w:val="109"/>
          <w:sz w:val="24"/>
        </w:rPr>
        <w:t>公</w:t>
      </w:r>
      <w:r>
        <w:rPr>
          <w:rFonts w:ascii="仿宋" w:eastAsia="仿宋" w:hAnsi="仿宋" w:cs="仿宋" w:hint="eastAsia"/>
          <w:color w:val="000000"/>
          <w:spacing w:val="3"/>
          <w:w w:val="104"/>
          <w:sz w:val="24"/>
        </w:rPr>
        <w:t>司</w:t>
      </w:r>
      <w:r>
        <w:rPr>
          <w:rFonts w:ascii="仿宋" w:eastAsia="仿宋" w:hAnsi="仿宋" w:cs="仿宋" w:hint="eastAsia"/>
          <w:color w:val="000000"/>
          <w:w w:val="38"/>
          <w:sz w:val="24"/>
        </w:rPr>
        <w:t>（</w:t>
      </w:r>
      <w:r>
        <w:rPr>
          <w:rFonts w:ascii="仿宋" w:eastAsia="仿宋" w:hAnsi="仿宋" w:cs="仿宋" w:hint="eastAsia"/>
          <w:color w:val="000000"/>
          <w:spacing w:val="-108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pacing w:val="-3"/>
          <w:w w:val="103"/>
          <w:sz w:val="24"/>
        </w:rPr>
        <w:t>盖</w:t>
      </w:r>
      <w:r>
        <w:rPr>
          <w:rFonts w:ascii="仿宋" w:eastAsia="仿宋" w:hAnsi="仿宋" w:cs="仿宋" w:hint="eastAsia"/>
          <w:color w:val="000000"/>
          <w:w w:val="78"/>
          <w:sz w:val="24"/>
        </w:rPr>
        <w:t>章）</w:t>
      </w:r>
    </w:p>
    <w:p w14:paraId="2D607460" w14:textId="638180C8" w:rsidR="00FE7904" w:rsidRDefault="00136208" w:rsidP="00136208">
      <w:pPr>
        <w:tabs>
          <w:tab w:val="left" w:pos="936"/>
          <w:tab w:val="left" w:pos="2171"/>
          <w:tab w:val="center" w:pos="3437"/>
          <w:tab w:val="right" w:pos="6875"/>
        </w:tabs>
        <w:spacing w:before="123" w:line="480" w:lineRule="auto"/>
        <w:ind w:right="1431"/>
        <w:jc w:val="right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w w:val="105"/>
          <w:sz w:val="24"/>
        </w:rPr>
        <w:tab/>
      </w:r>
      <w:r>
        <w:rPr>
          <w:rFonts w:ascii="仿宋" w:eastAsia="仿宋" w:hAnsi="仿宋" w:cs="仿宋" w:hint="eastAsia"/>
          <w:color w:val="000000"/>
          <w:w w:val="105"/>
          <w:sz w:val="24"/>
        </w:rPr>
        <w:tab/>
        <w:t>年</w:t>
      </w:r>
      <w:r>
        <w:rPr>
          <w:rFonts w:ascii="仿宋" w:eastAsia="仿宋" w:hAnsi="仿宋" w:cs="仿宋" w:hint="eastAsia"/>
          <w:color w:val="000000"/>
          <w:w w:val="105"/>
          <w:sz w:val="24"/>
        </w:rPr>
        <w:tab/>
        <w:t xml:space="preserve">月   </w:t>
      </w:r>
      <w:r>
        <w:rPr>
          <w:rFonts w:ascii="仿宋" w:eastAsia="仿宋" w:hAnsi="仿宋" w:cs="仿宋" w:hint="eastAsia"/>
          <w:color w:val="000000"/>
          <w:sz w:val="24"/>
        </w:rPr>
        <w:t>日</w:t>
      </w:r>
    </w:p>
    <w:sectPr w:rsidR="00FE7904" w:rsidSect="00136208">
      <w:headerReference w:type="default" r:id="rId6"/>
      <w:footerReference w:type="default" r:id="rId7"/>
      <w:pgSz w:w="11906" w:h="16838"/>
      <w:pgMar w:top="1440" w:right="1800" w:bottom="1134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5821" w14:textId="77777777" w:rsidR="00D4533C" w:rsidRDefault="00D4533C">
      <w:r>
        <w:separator/>
      </w:r>
    </w:p>
  </w:endnote>
  <w:endnote w:type="continuationSeparator" w:id="0">
    <w:p w14:paraId="43DA6578" w14:textId="77777777" w:rsidR="00D4533C" w:rsidRDefault="00D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8210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029658" w14:textId="7BA919CB" w:rsidR="00136208" w:rsidRDefault="00136208">
            <w:pPr>
              <w:pStyle w:val="a3"/>
              <w:jc w:val="center"/>
            </w:pPr>
            <w:r w:rsidRPr="00136208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136208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13620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36208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Pr="00136208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136208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r w:rsidRPr="00136208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136208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13620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36208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Pr="00136208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136208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4A3399" w14:textId="49E0E29B" w:rsidR="00136208" w:rsidRPr="00136208" w:rsidRDefault="00136208" w:rsidP="00136208">
    <w:pPr>
      <w:pStyle w:val="a3"/>
      <w:jc w:val="right"/>
      <w:rPr>
        <w:rFonts w:ascii="Times New Roman" w:hAnsi="Times New Roman" w:cs="Times New Roman"/>
      </w:rPr>
    </w:pPr>
    <w:r w:rsidRPr="00136208">
      <w:rPr>
        <w:rFonts w:ascii="Times New Roman" w:hAnsi="Times New Roman" w:cs="Times New Roman"/>
      </w:rPr>
      <w:t>启用日期：</w:t>
    </w:r>
    <w:r w:rsidRPr="00136208">
      <w:rPr>
        <w:rFonts w:ascii="Times New Roman" w:hAnsi="Times New Roman" w:cs="Times New Roman"/>
      </w:rPr>
      <w:t>2024</w:t>
    </w:r>
    <w:r w:rsidRPr="00136208">
      <w:rPr>
        <w:rFonts w:ascii="Times New Roman" w:hAnsi="Times New Roman" w:cs="Times New Roman"/>
      </w:rPr>
      <w:t>年</w:t>
    </w:r>
    <w:r w:rsidRPr="00136208">
      <w:rPr>
        <w:rFonts w:ascii="Times New Roman" w:hAnsi="Times New Roman" w:cs="Times New Roman"/>
      </w:rPr>
      <w:t>10</w:t>
    </w:r>
    <w:r w:rsidRPr="00136208">
      <w:rPr>
        <w:rFonts w:ascii="Times New Roman" w:hAnsi="Times New Roman" w:cs="Times New Roman"/>
      </w:rPr>
      <w:t>月</w:t>
    </w:r>
    <w:r w:rsidRPr="00136208">
      <w:rPr>
        <w:rFonts w:ascii="Times New Roman" w:hAnsi="Times New Roman" w:cs="Times New Roman"/>
      </w:rPr>
      <w:t>22</w:t>
    </w:r>
    <w:r w:rsidRPr="00136208">
      <w:rPr>
        <w:rFonts w:ascii="Times New Roman" w:hAnsi="Times New Roman" w:cs="Times New Roman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D2B5" w14:textId="77777777" w:rsidR="00D4533C" w:rsidRDefault="00D4533C">
      <w:r>
        <w:separator/>
      </w:r>
    </w:p>
  </w:footnote>
  <w:footnote w:type="continuationSeparator" w:id="0">
    <w:p w14:paraId="0C1E7EF4" w14:textId="77777777" w:rsidR="00D4533C" w:rsidRDefault="00D4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AC81" w14:textId="1B0290FE" w:rsidR="00FE7904" w:rsidRDefault="00000000">
    <w:pPr>
      <w:pStyle w:val="a5"/>
      <w:pBdr>
        <w:bottom w:val="single" w:sz="4" w:space="1" w:color="auto"/>
      </w:pBdr>
      <w:rPr>
        <w:rFonts w:ascii="Times New Roman" w:eastAsia="宋体" w:hAnsi="Times New Roman" w:cs="Times New Roman"/>
      </w:rPr>
    </w:pPr>
    <w:r>
      <w:rPr>
        <w:rFonts w:ascii="宋体" w:eastAsia="宋体" w:hAnsi="宋体" w:cs="宋体" w:hint="eastAsia"/>
      </w:rPr>
      <w:t>康复大学青岛中心医院伦理审查委员会</w:t>
    </w:r>
    <w:r>
      <w:rPr>
        <w:rFonts w:ascii="宋体" w:eastAsia="宋体" w:hAnsi="宋体" w:cs="宋体" w:hint="eastAsia"/>
      </w:rPr>
      <w:tab/>
      <w:t xml:space="preserve">                                  文件编号：</w:t>
    </w:r>
    <w:r>
      <w:rPr>
        <w:rFonts w:ascii="Times New Roman" w:eastAsia="宋体" w:hAnsi="Times New Roman" w:cs="Times New Roman"/>
      </w:rPr>
      <w:t>IEC-AF-109-05.1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2D5C34"/>
    <w:rsid w:val="BFBF7DAA"/>
    <w:rsid w:val="D37DB51E"/>
    <w:rsid w:val="FCBF9792"/>
    <w:rsid w:val="FF530E16"/>
    <w:rsid w:val="000E2F72"/>
    <w:rsid w:val="00136208"/>
    <w:rsid w:val="002D5C34"/>
    <w:rsid w:val="003804FE"/>
    <w:rsid w:val="003B415C"/>
    <w:rsid w:val="003E112E"/>
    <w:rsid w:val="00444677"/>
    <w:rsid w:val="004E0000"/>
    <w:rsid w:val="005B1931"/>
    <w:rsid w:val="00656EA8"/>
    <w:rsid w:val="007327E8"/>
    <w:rsid w:val="007878BD"/>
    <w:rsid w:val="007D5E7B"/>
    <w:rsid w:val="00953B70"/>
    <w:rsid w:val="009570A9"/>
    <w:rsid w:val="00AE6431"/>
    <w:rsid w:val="00B26E4F"/>
    <w:rsid w:val="00CE1A7B"/>
    <w:rsid w:val="00D103CB"/>
    <w:rsid w:val="00D4533C"/>
    <w:rsid w:val="00D57AA4"/>
    <w:rsid w:val="00EC6EA1"/>
    <w:rsid w:val="00FE7904"/>
    <w:rsid w:val="29D762AE"/>
    <w:rsid w:val="4D8405E6"/>
    <w:rsid w:val="5E5F08B7"/>
    <w:rsid w:val="652570A4"/>
    <w:rsid w:val="7EE353FC"/>
    <w:rsid w:val="7F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ED7A50"/>
  <w15:docId w15:val="{898DD539-8085-4891-A277-02FF08A0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paragraph" w:styleId="a7">
    <w:name w:val="Revision"/>
    <w:hidden/>
    <w:uiPriority w:val="99"/>
    <w:unhideWhenUsed/>
    <w:rsid w:val="00136208"/>
    <w:rPr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13620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2024-04-24T09:44:00Z</dcterms:created>
  <dcterms:modified xsi:type="dcterms:W3CDTF">2024-10-22T01:35:00Z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F1969619CD2B4EB7AE272725EF25ADD4_12</vt:lpwstr>
  </property>
</Properties>
</file>